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8E30D" w14:textId="695B2417" w:rsidR="00FA5915" w:rsidRPr="004A1FAF" w:rsidRDefault="009A1323" w:rsidP="00D564CB">
      <w:pPr>
        <w:tabs>
          <w:tab w:val="left" w:pos="9030"/>
        </w:tabs>
        <w:jc w:val="center"/>
        <w:rPr>
          <w:rFonts w:ascii="Verdana" w:hAnsi="Verdana"/>
          <w:b/>
          <w:bCs/>
          <w:sz w:val="32"/>
          <w:szCs w:val="32"/>
        </w:rPr>
      </w:pPr>
      <w:r w:rsidRPr="004A1FAF">
        <w:rPr>
          <w:rFonts w:ascii="Verdana" w:hAnsi="Verdana"/>
          <w:b/>
          <w:bCs/>
          <w:sz w:val="32"/>
          <w:szCs w:val="32"/>
        </w:rPr>
        <w:t>CENÍK</w:t>
      </w:r>
      <w:r w:rsidR="00786C4B" w:rsidRPr="004A1FAF">
        <w:rPr>
          <w:rFonts w:ascii="Verdana" w:hAnsi="Verdana"/>
          <w:b/>
          <w:bCs/>
          <w:sz w:val="32"/>
          <w:szCs w:val="32"/>
        </w:rPr>
        <w:t xml:space="preserve"> </w:t>
      </w:r>
    </w:p>
    <w:p w14:paraId="162482F8" w14:textId="6092C7E0" w:rsidR="00D564CB" w:rsidRPr="00FA5915" w:rsidRDefault="00D564CB" w:rsidP="00D564CB">
      <w:pPr>
        <w:tabs>
          <w:tab w:val="left" w:pos="9030"/>
        </w:tabs>
        <w:jc w:val="center"/>
        <w:rPr>
          <w:rFonts w:ascii="Verdana" w:hAnsi="Verdana"/>
          <w:b/>
          <w:bCs/>
          <w:sz w:val="20"/>
          <w:szCs w:val="20"/>
        </w:rPr>
      </w:pPr>
      <w:r w:rsidRPr="004A1FAF">
        <w:rPr>
          <w:rFonts w:ascii="Verdana" w:hAnsi="Verdana"/>
          <w:b/>
          <w:bCs/>
          <w:sz w:val="32"/>
          <w:szCs w:val="32"/>
        </w:rPr>
        <w:t xml:space="preserve"> </w:t>
      </w:r>
      <w:r w:rsidRPr="00FA5915">
        <w:rPr>
          <w:rFonts w:ascii="Verdana" w:hAnsi="Verdana"/>
          <w:b/>
          <w:bCs/>
          <w:sz w:val="20"/>
          <w:szCs w:val="20"/>
        </w:rPr>
        <w:t xml:space="preserve">sportovní haly </w:t>
      </w:r>
      <w:r w:rsidR="00FA5915">
        <w:rPr>
          <w:rFonts w:ascii="Verdana" w:hAnsi="Verdana"/>
          <w:b/>
          <w:bCs/>
          <w:sz w:val="20"/>
          <w:szCs w:val="20"/>
        </w:rPr>
        <w:t>KLIMEŠKA</w:t>
      </w:r>
    </w:p>
    <w:p w14:paraId="7E02E1C3" w14:textId="77777777" w:rsidR="006D73B3" w:rsidRPr="006D73B3" w:rsidRDefault="006D73B3" w:rsidP="00D564CB">
      <w:pPr>
        <w:tabs>
          <w:tab w:val="left" w:pos="9030"/>
        </w:tabs>
        <w:jc w:val="center"/>
        <w:rPr>
          <w:rFonts w:ascii="Verdana" w:hAnsi="Verdana"/>
          <w:b/>
          <w:bCs/>
          <w:sz w:val="10"/>
          <w:szCs w:val="10"/>
        </w:rPr>
      </w:pPr>
    </w:p>
    <w:p w14:paraId="3813C951" w14:textId="10F144BE" w:rsidR="00D564CB" w:rsidRPr="00DD5A10" w:rsidRDefault="00D564CB" w:rsidP="00D564CB">
      <w:pPr>
        <w:tabs>
          <w:tab w:val="left" w:pos="9030"/>
        </w:tabs>
        <w:jc w:val="center"/>
        <w:rPr>
          <w:rFonts w:ascii="Verdana" w:hAnsi="Verdana"/>
          <w:b/>
          <w:sz w:val="20"/>
          <w:szCs w:val="20"/>
        </w:rPr>
      </w:pPr>
      <w:r w:rsidRPr="00DD5A10">
        <w:rPr>
          <w:rFonts w:ascii="Verdana" w:hAnsi="Verdana"/>
          <w:b/>
          <w:sz w:val="20"/>
          <w:szCs w:val="20"/>
        </w:rPr>
        <w:t>platný od 1.1.2023</w:t>
      </w:r>
    </w:p>
    <w:p w14:paraId="6A1EE8C9" w14:textId="77777777" w:rsidR="00D564CB" w:rsidRDefault="00D564CB" w:rsidP="00D564CB">
      <w:pPr>
        <w:tabs>
          <w:tab w:val="left" w:pos="9030"/>
        </w:tabs>
        <w:jc w:val="center"/>
        <w:rPr>
          <w:b/>
          <w:bCs/>
        </w:rPr>
      </w:pPr>
    </w:p>
    <w:tbl>
      <w:tblPr>
        <w:tblW w:w="1136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0"/>
        <w:gridCol w:w="2568"/>
      </w:tblGrid>
      <w:tr w:rsidR="00D564CB" w:rsidRPr="008A714F" w14:paraId="4F3EE1FD" w14:textId="77777777" w:rsidTr="001D2111">
        <w:trPr>
          <w:trHeight w:val="737"/>
          <w:jc w:val="center"/>
        </w:trPr>
        <w:tc>
          <w:tcPr>
            <w:tcW w:w="880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ED56859" w14:textId="79B9C7DD" w:rsidR="00D564CB" w:rsidRPr="008A714F" w:rsidRDefault="00D564CB" w:rsidP="00E65931">
            <w:pPr>
              <w:pStyle w:val="Obsahtabulky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A714F">
              <w:rPr>
                <w:rFonts w:ascii="Verdana" w:hAnsi="Verdana"/>
                <w:b/>
                <w:bCs/>
                <w:sz w:val="20"/>
                <w:szCs w:val="20"/>
              </w:rPr>
              <w:t>Pronájem</w:t>
            </w:r>
          </w:p>
        </w:tc>
        <w:tc>
          <w:tcPr>
            <w:tcW w:w="2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5EE6718" w14:textId="45F5DD55" w:rsidR="00D564CB" w:rsidRDefault="00D564CB" w:rsidP="00E65931">
            <w:pPr>
              <w:pStyle w:val="Obsahtabulky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A714F">
              <w:rPr>
                <w:rFonts w:ascii="Verdana" w:hAnsi="Verdana"/>
                <w:b/>
                <w:bCs/>
                <w:sz w:val="20"/>
                <w:szCs w:val="20"/>
              </w:rPr>
              <w:t>Cena v Kč/hod</w:t>
            </w:r>
            <w:r w:rsidR="00FA5915">
              <w:rPr>
                <w:rFonts w:ascii="Verdana" w:hAnsi="Verdana"/>
                <w:b/>
                <w:bCs/>
                <w:sz w:val="20"/>
                <w:szCs w:val="20"/>
              </w:rPr>
              <w:t>/</w:t>
            </w:r>
          </w:p>
          <w:p w14:paraId="1C10E571" w14:textId="77D87DC8" w:rsidR="00FA5915" w:rsidRPr="008A714F" w:rsidRDefault="00FA5915" w:rsidP="00E65931">
            <w:pPr>
              <w:pStyle w:val="Obsahtabulky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včetně DPH</w:t>
            </w:r>
          </w:p>
        </w:tc>
      </w:tr>
      <w:tr w:rsidR="00D564CB" w14:paraId="20764C5F" w14:textId="77777777" w:rsidTr="005A59A4">
        <w:trPr>
          <w:trHeight w:val="680"/>
          <w:jc w:val="center"/>
        </w:trPr>
        <w:tc>
          <w:tcPr>
            <w:tcW w:w="880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707AC1" w14:textId="5690E879" w:rsidR="00D564CB" w:rsidRPr="002879EE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 xml:space="preserve">Hlavní hrací plocha bez tribuny/tréninková hala - krátkodobé, jednorázové užívání (sportovní soustředění svazů a federací), kutnohorské oddíly do odběru 10 hodin/týden, příprava hrací plochy pro větší jednorázové akce </w:t>
            </w:r>
          </w:p>
        </w:tc>
        <w:tc>
          <w:tcPr>
            <w:tcW w:w="25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2221C6" w14:textId="77777777" w:rsidR="00D564CB" w:rsidRPr="002879EE" w:rsidRDefault="00D564CB" w:rsidP="00680159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950,-</w:t>
            </w:r>
          </w:p>
        </w:tc>
      </w:tr>
      <w:tr w:rsidR="00D564CB" w14:paraId="389B3E51" w14:textId="77777777" w:rsidTr="005A59A4">
        <w:trPr>
          <w:trHeight w:val="652"/>
          <w:jc w:val="center"/>
        </w:trPr>
        <w:tc>
          <w:tcPr>
            <w:tcW w:w="88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55CAF20" w14:textId="77777777" w:rsidR="00D564CB" w:rsidRPr="002879EE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 xml:space="preserve">Hlavní hrací plocha bez tribuny/tréninková hala - kutnohorské oddíly s odběrem </w:t>
            </w:r>
            <w:r w:rsidRPr="002879EE">
              <w:rPr>
                <w:rFonts w:ascii="Verdana" w:hAnsi="Verdana"/>
                <w:sz w:val="20"/>
                <w:szCs w:val="20"/>
              </w:rPr>
              <w:br/>
              <w:t>min. 10 hodin/týden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B75DED" w14:textId="77777777" w:rsidR="00D564CB" w:rsidRPr="002879EE" w:rsidRDefault="00D564CB" w:rsidP="00680159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720,-</w:t>
            </w:r>
          </w:p>
        </w:tc>
      </w:tr>
      <w:tr w:rsidR="00D564CB" w14:paraId="72B8A770" w14:textId="77777777" w:rsidTr="005A59A4">
        <w:trPr>
          <w:trHeight w:val="652"/>
          <w:jc w:val="center"/>
        </w:trPr>
        <w:tc>
          <w:tcPr>
            <w:tcW w:w="88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6B26E96" w14:textId="11E1BE65" w:rsidR="00D564CB" w:rsidRPr="002879EE" w:rsidRDefault="009C0D18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bookmarkStart w:id="0" w:name="_GoBack"/>
            <w:bookmarkEnd w:id="0"/>
            <w:r w:rsidR="00D564CB" w:rsidRPr="002879EE">
              <w:rPr>
                <w:rFonts w:ascii="Verdana" w:hAnsi="Verdana"/>
                <w:sz w:val="20"/>
                <w:szCs w:val="20"/>
              </w:rPr>
              <w:t xml:space="preserve">ronájem foyer s WC a šatnami 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493D11" w14:textId="77777777" w:rsidR="00D564CB" w:rsidRPr="002879EE" w:rsidRDefault="00D564CB" w:rsidP="00680159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500,-</w:t>
            </w:r>
          </w:p>
        </w:tc>
      </w:tr>
      <w:tr w:rsidR="00D564CB" w14:paraId="7546928A" w14:textId="77777777" w:rsidTr="005A59A4">
        <w:trPr>
          <w:trHeight w:val="652"/>
          <w:jc w:val="center"/>
        </w:trPr>
        <w:tc>
          <w:tcPr>
            <w:tcW w:w="88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842AC59" w14:textId="77777777" w:rsidR="006900DB" w:rsidRPr="002879EE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Blokace hrací plochy bez možnosti aktivního sportování</w:t>
            </w:r>
          </w:p>
          <w:p w14:paraId="30FC740A" w14:textId="70DA95D7" w:rsidR="00D564CB" w:rsidRPr="002879EE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(např. v rámci vícedenního pronájmu)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FC8351" w14:textId="77777777" w:rsidR="00D564CB" w:rsidRPr="002879EE" w:rsidRDefault="00D564CB" w:rsidP="00680159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300,-</w:t>
            </w:r>
          </w:p>
        </w:tc>
      </w:tr>
      <w:tr w:rsidR="00D564CB" w14:paraId="5C96EC22" w14:textId="77777777" w:rsidTr="005A59A4">
        <w:trPr>
          <w:trHeight w:val="652"/>
          <w:jc w:val="center"/>
        </w:trPr>
        <w:tc>
          <w:tcPr>
            <w:tcW w:w="88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F70A95A" w14:textId="77777777" w:rsidR="00D564CB" w:rsidRPr="002879EE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Hlavní hrací plocha včetně tribuny včetně užívání LED obrazovky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1DA6DB" w14:textId="77777777" w:rsidR="00D564CB" w:rsidRPr="002879EE" w:rsidRDefault="00D564CB" w:rsidP="00680159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2.000,-</w:t>
            </w:r>
          </w:p>
        </w:tc>
      </w:tr>
      <w:tr w:rsidR="00D564CB" w14:paraId="274656B4" w14:textId="77777777" w:rsidTr="005A59A4">
        <w:trPr>
          <w:trHeight w:val="652"/>
          <w:jc w:val="center"/>
        </w:trPr>
        <w:tc>
          <w:tcPr>
            <w:tcW w:w="88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4EDC69F" w14:textId="77777777" w:rsidR="00D564CB" w:rsidRPr="002879EE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Hlavní hrací plocha včetně tribuny (pravidelné odběry min. 20 hodin/rok) včetně užívání LED obrazovky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E97550" w14:textId="77777777" w:rsidR="00D564CB" w:rsidRPr="002879EE" w:rsidRDefault="00D564CB" w:rsidP="00680159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1.300,-</w:t>
            </w:r>
          </w:p>
        </w:tc>
      </w:tr>
      <w:tr w:rsidR="00D564CB" w14:paraId="2C728D63" w14:textId="77777777" w:rsidTr="005A59A4">
        <w:trPr>
          <w:trHeight w:val="652"/>
          <w:jc w:val="center"/>
        </w:trPr>
        <w:tc>
          <w:tcPr>
            <w:tcW w:w="88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8AAAEBD" w14:textId="77777777" w:rsidR="00634265" w:rsidRPr="002879EE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 xml:space="preserve">Dělená ½ nebo </w:t>
            </w:r>
            <w:r w:rsidRPr="002879EE">
              <w:rPr>
                <w:rFonts w:ascii="Arial" w:hAnsi="Arial" w:cs="Arial"/>
                <w:sz w:val="20"/>
                <w:szCs w:val="20"/>
              </w:rPr>
              <w:t>⅓</w:t>
            </w:r>
            <w:r w:rsidRPr="002879EE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2879EE">
              <w:rPr>
                <w:rFonts w:ascii="Verdana" w:hAnsi="Verdana"/>
                <w:sz w:val="20"/>
                <w:szCs w:val="20"/>
              </w:rPr>
              <w:t xml:space="preserve">hlavní hrací plochy/tréninkový haly - hřiště pro volejbal, </w:t>
            </w:r>
          </w:p>
          <w:p w14:paraId="4EE77DFE" w14:textId="7A6FA8C6" w:rsidR="00D564CB" w:rsidRPr="002879EE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miniházenou, florbal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D967DF" w14:textId="77777777" w:rsidR="00D564CB" w:rsidRPr="002879EE" w:rsidRDefault="00D564CB" w:rsidP="00680159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500,-</w:t>
            </w:r>
          </w:p>
        </w:tc>
      </w:tr>
      <w:tr w:rsidR="00D564CB" w14:paraId="095ADD97" w14:textId="77777777" w:rsidTr="005A59A4">
        <w:trPr>
          <w:trHeight w:val="652"/>
          <w:jc w:val="center"/>
        </w:trPr>
        <w:tc>
          <w:tcPr>
            <w:tcW w:w="88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1A6CB5B" w14:textId="77777777" w:rsidR="00D564CB" w:rsidRPr="002879EE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Kurt squash/badminton (7-15)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D44B55" w14:textId="77777777" w:rsidR="00D564CB" w:rsidRPr="002879EE" w:rsidRDefault="00D564CB" w:rsidP="00680159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200,-</w:t>
            </w:r>
          </w:p>
        </w:tc>
      </w:tr>
      <w:tr w:rsidR="00D564CB" w14:paraId="1CE00DA3" w14:textId="77777777" w:rsidTr="005A59A4">
        <w:trPr>
          <w:trHeight w:val="652"/>
          <w:jc w:val="center"/>
        </w:trPr>
        <w:tc>
          <w:tcPr>
            <w:tcW w:w="88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DF397EF" w14:textId="77777777" w:rsidR="00D564CB" w:rsidRPr="002879EE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Kurt squash/badminton (15-22)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18A0DE" w14:textId="77777777" w:rsidR="00D564CB" w:rsidRPr="002879EE" w:rsidRDefault="00D564CB" w:rsidP="00680159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280,-</w:t>
            </w:r>
          </w:p>
        </w:tc>
      </w:tr>
      <w:tr w:rsidR="00D564CB" w14:paraId="0E0AD7D7" w14:textId="77777777" w:rsidTr="005A59A4">
        <w:trPr>
          <w:trHeight w:val="652"/>
          <w:jc w:val="center"/>
        </w:trPr>
        <w:tc>
          <w:tcPr>
            <w:tcW w:w="88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A77E767" w14:textId="77777777" w:rsidR="00D564CB" w:rsidRPr="002879EE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Půjčovné - 2 rakety (squash, badminton) + míčky nebo košíčky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F5354E" w14:textId="77777777" w:rsidR="00D564CB" w:rsidRPr="002879EE" w:rsidRDefault="00D564CB" w:rsidP="00680159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70,-</w:t>
            </w:r>
          </w:p>
        </w:tc>
      </w:tr>
      <w:tr w:rsidR="00D564CB" w14:paraId="033176CD" w14:textId="77777777" w:rsidTr="005A59A4">
        <w:trPr>
          <w:trHeight w:val="652"/>
          <w:jc w:val="center"/>
        </w:trPr>
        <w:tc>
          <w:tcPr>
            <w:tcW w:w="88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107192A" w14:textId="77777777" w:rsidR="00D564CB" w:rsidRPr="002879EE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 xml:space="preserve">Speciální úklid </w:t>
            </w:r>
          </w:p>
          <w:p w14:paraId="185D33BB" w14:textId="77777777" w:rsidR="00D564CB" w:rsidRPr="002879EE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(mimořádné znečištění hrací plochy, odstranění lepidla)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964DBF" w14:textId="77777777" w:rsidR="00D564CB" w:rsidRPr="002879EE" w:rsidRDefault="00D564CB" w:rsidP="00680159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1.300,-</w:t>
            </w:r>
          </w:p>
        </w:tc>
      </w:tr>
      <w:tr w:rsidR="00D564CB" w14:paraId="2E5EFA1B" w14:textId="77777777" w:rsidTr="005A59A4">
        <w:trPr>
          <w:trHeight w:val="652"/>
          <w:jc w:val="center"/>
        </w:trPr>
        <w:tc>
          <w:tcPr>
            <w:tcW w:w="88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BA744DB" w14:textId="77777777" w:rsidR="00D564CB" w:rsidRPr="002879EE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Malý sál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B0949BE" w14:textId="3E79BD82" w:rsidR="00D564CB" w:rsidRPr="002879EE" w:rsidRDefault="00D564CB" w:rsidP="00680159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300,-</w:t>
            </w:r>
          </w:p>
        </w:tc>
      </w:tr>
    </w:tbl>
    <w:p w14:paraId="7F1E2BD1" w14:textId="0577C5AA" w:rsidR="002261AA" w:rsidRPr="00C010A9" w:rsidRDefault="002261AA" w:rsidP="00D564CB">
      <w:pPr>
        <w:tabs>
          <w:tab w:val="left" w:pos="9030"/>
        </w:tabs>
        <w:jc w:val="center"/>
        <w:rPr>
          <w:rFonts w:ascii="Verdana" w:hAnsi="Verdana"/>
          <w:b/>
          <w:bCs/>
          <w:sz w:val="32"/>
          <w:szCs w:val="32"/>
        </w:rPr>
      </w:pPr>
      <w:r w:rsidRPr="00C010A9">
        <w:rPr>
          <w:rFonts w:ascii="Verdana" w:hAnsi="Verdana"/>
          <w:b/>
          <w:bCs/>
          <w:sz w:val="32"/>
          <w:szCs w:val="32"/>
        </w:rPr>
        <w:lastRenderedPageBreak/>
        <w:t>CENÍK</w:t>
      </w:r>
    </w:p>
    <w:p w14:paraId="1ADE33F9" w14:textId="0DE5A6E1" w:rsidR="00D564CB" w:rsidRPr="00C010A9" w:rsidRDefault="00D564CB" w:rsidP="00D564CB">
      <w:pPr>
        <w:tabs>
          <w:tab w:val="left" w:pos="9030"/>
        </w:tabs>
        <w:jc w:val="center"/>
        <w:rPr>
          <w:rFonts w:ascii="Verdana" w:hAnsi="Verdana"/>
          <w:b/>
          <w:bCs/>
          <w:sz w:val="32"/>
          <w:szCs w:val="32"/>
        </w:rPr>
      </w:pPr>
      <w:r w:rsidRPr="00C010A9">
        <w:rPr>
          <w:rFonts w:ascii="Verdana" w:hAnsi="Verdana"/>
          <w:b/>
          <w:bCs/>
          <w:sz w:val="32"/>
          <w:szCs w:val="32"/>
        </w:rPr>
        <w:t xml:space="preserve"> </w:t>
      </w:r>
      <w:r w:rsidRPr="00FA5915">
        <w:rPr>
          <w:rFonts w:ascii="Verdana" w:hAnsi="Verdana"/>
          <w:b/>
          <w:sz w:val="20"/>
          <w:szCs w:val="20"/>
        </w:rPr>
        <w:t xml:space="preserve">prostor k pronájmu sportovní haly </w:t>
      </w:r>
      <w:r w:rsidR="00FA5915">
        <w:rPr>
          <w:rFonts w:ascii="Verdana" w:hAnsi="Verdana"/>
          <w:b/>
          <w:sz w:val="20"/>
          <w:szCs w:val="20"/>
        </w:rPr>
        <w:t>KLIMEŠKA</w:t>
      </w:r>
    </w:p>
    <w:p w14:paraId="154C6BEA" w14:textId="77777777" w:rsidR="00A326AA" w:rsidRPr="001D6B26" w:rsidRDefault="00A326AA" w:rsidP="00D564CB">
      <w:pPr>
        <w:tabs>
          <w:tab w:val="left" w:pos="9030"/>
        </w:tabs>
        <w:jc w:val="center"/>
        <w:rPr>
          <w:rFonts w:ascii="Verdana" w:hAnsi="Verdana"/>
          <w:sz w:val="10"/>
          <w:szCs w:val="10"/>
        </w:rPr>
      </w:pPr>
    </w:p>
    <w:p w14:paraId="1BC7EF08" w14:textId="46C1D333" w:rsidR="00D564CB" w:rsidRPr="00C010A9" w:rsidRDefault="00D564CB" w:rsidP="00D564CB">
      <w:pPr>
        <w:tabs>
          <w:tab w:val="left" w:pos="9030"/>
        </w:tabs>
        <w:jc w:val="center"/>
        <w:rPr>
          <w:rFonts w:ascii="Verdana" w:hAnsi="Verdana"/>
          <w:b/>
          <w:sz w:val="20"/>
          <w:szCs w:val="20"/>
        </w:rPr>
      </w:pPr>
      <w:r w:rsidRPr="00C010A9">
        <w:rPr>
          <w:rFonts w:ascii="Verdana" w:hAnsi="Verdana"/>
          <w:b/>
          <w:sz w:val="20"/>
          <w:szCs w:val="20"/>
        </w:rPr>
        <w:t>platný od 1.1.2023</w:t>
      </w:r>
    </w:p>
    <w:p w14:paraId="6029BF60" w14:textId="77777777" w:rsidR="00D564CB" w:rsidRPr="00C010A9" w:rsidRDefault="00D564CB" w:rsidP="00D564CB">
      <w:pPr>
        <w:tabs>
          <w:tab w:val="left" w:pos="9030"/>
        </w:tabs>
        <w:jc w:val="center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800"/>
        <w:gridCol w:w="2569"/>
      </w:tblGrid>
      <w:tr w:rsidR="00D564CB" w14:paraId="3B717ABC" w14:textId="77777777" w:rsidTr="00A53C5B">
        <w:trPr>
          <w:trHeight w:val="737"/>
          <w:jc w:val="center"/>
        </w:trPr>
        <w:tc>
          <w:tcPr>
            <w:tcW w:w="88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3C9FABEE" w14:textId="77777777" w:rsidR="00D564CB" w:rsidRPr="00074BF1" w:rsidRDefault="00D564CB" w:rsidP="004A3486">
            <w:pPr>
              <w:pStyle w:val="Obsahtabulky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74BF1">
              <w:rPr>
                <w:rFonts w:ascii="Verdana" w:hAnsi="Verdana"/>
                <w:b/>
                <w:bCs/>
                <w:sz w:val="20"/>
                <w:szCs w:val="20"/>
              </w:rPr>
              <w:t>Prostor k pronájmu</w:t>
            </w:r>
          </w:p>
        </w:tc>
        <w:tc>
          <w:tcPr>
            <w:tcW w:w="25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20917C9D" w14:textId="77C63B45" w:rsidR="00FA5915" w:rsidRDefault="00FA5915" w:rsidP="00FA5915">
            <w:pPr>
              <w:pStyle w:val="Obsahtabulky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A714F">
              <w:rPr>
                <w:rFonts w:ascii="Verdana" w:hAnsi="Verdana"/>
                <w:b/>
                <w:bCs/>
                <w:sz w:val="20"/>
                <w:szCs w:val="20"/>
              </w:rPr>
              <w:t>Cena v Kč</w:t>
            </w:r>
          </w:p>
          <w:p w14:paraId="54938C12" w14:textId="08666071" w:rsidR="00D564CB" w:rsidRPr="00074BF1" w:rsidRDefault="00FA5915" w:rsidP="00FA5915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včetně DPH</w:t>
            </w:r>
          </w:p>
        </w:tc>
      </w:tr>
      <w:tr w:rsidR="00D564CB" w14:paraId="54EBCF2C" w14:textId="77777777" w:rsidTr="005A59A4">
        <w:trPr>
          <w:trHeight w:val="652"/>
          <w:jc w:val="center"/>
        </w:trPr>
        <w:tc>
          <w:tcPr>
            <w:tcW w:w="8800" w:type="dxa"/>
            <w:tcBorders>
              <w:top w:val="single" w:sz="18" w:space="0" w:color="000000"/>
              <w:left w:val="single" w:sz="18" w:space="0" w:color="000000"/>
              <w:bottom w:val="single" w:sz="1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B7E633B" w14:textId="77777777" w:rsidR="00D564CB" w:rsidRPr="00074BF1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074BF1">
              <w:rPr>
                <w:rFonts w:ascii="Verdana" w:hAnsi="Verdana"/>
                <w:sz w:val="20"/>
                <w:szCs w:val="20"/>
              </w:rPr>
              <w:t>Pronájem klubovny (projektor, plátno, kuchyňský koutek), kapacita 30 míst</w:t>
            </w:r>
          </w:p>
        </w:tc>
        <w:tc>
          <w:tcPr>
            <w:tcW w:w="2569" w:type="dxa"/>
            <w:tcBorders>
              <w:top w:val="single" w:sz="18" w:space="0" w:color="000000"/>
              <w:left w:val="single" w:sz="18" w:space="0" w:color="000000"/>
              <w:bottom w:val="single" w:sz="1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AB17540" w14:textId="77777777" w:rsidR="00D564CB" w:rsidRPr="00074BF1" w:rsidRDefault="00D564CB" w:rsidP="00074BF1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074BF1">
              <w:rPr>
                <w:rFonts w:ascii="Verdana" w:hAnsi="Verdana"/>
                <w:sz w:val="20"/>
                <w:szCs w:val="20"/>
              </w:rPr>
              <w:t>300,-/hod</w:t>
            </w:r>
          </w:p>
        </w:tc>
      </w:tr>
      <w:tr w:rsidR="00D564CB" w14:paraId="6FF5EFA2" w14:textId="77777777" w:rsidTr="005A59A4">
        <w:trPr>
          <w:trHeight w:val="652"/>
          <w:jc w:val="center"/>
        </w:trPr>
        <w:tc>
          <w:tcPr>
            <w:tcW w:w="8800" w:type="dxa"/>
            <w:tcBorders>
              <w:left w:val="single" w:sz="18" w:space="0" w:color="000000"/>
              <w:bottom w:val="single" w:sz="1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577AA4A" w14:textId="77777777" w:rsidR="00D564CB" w:rsidRPr="00074BF1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074BF1">
              <w:rPr>
                <w:rFonts w:ascii="Verdana" w:hAnsi="Verdana"/>
                <w:sz w:val="20"/>
                <w:szCs w:val="20"/>
              </w:rPr>
              <w:t xml:space="preserve">Výdejové místo na tribuně určené pro </w:t>
            </w:r>
            <w:proofErr w:type="spellStart"/>
            <w:r w:rsidRPr="00074BF1">
              <w:rPr>
                <w:rFonts w:ascii="Verdana" w:hAnsi="Verdana"/>
                <w:sz w:val="20"/>
                <w:szCs w:val="20"/>
              </w:rPr>
              <w:t>gastro</w:t>
            </w:r>
            <w:proofErr w:type="spellEnd"/>
            <w:r w:rsidRPr="00074BF1">
              <w:rPr>
                <w:rFonts w:ascii="Verdana" w:hAnsi="Verdana"/>
                <w:sz w:val="20"/>
                <w:szCs w:val="20"/>
              </w:rPr>
              <w:t xml:space="preserve"> účely</w:t>
            </w:r>
          </w:p>
        </w:tc>
        <w:tc>
          <w:tcPr>
            <w:tcW w:w="2569" w:type="dxa"/>
            <w:tcBorders>
              <w:left w:val="single" w:sz="18" w:space="0" w:color="000000"/>
              <w:bottom w:val="single" w:sz="1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ACCDAE3" w14:textId="77777777" w:rsidR="00D564CB" w:rsidRPr="00074BF1" w:rsidRDefault="00D564CB" w:rsidP="00074BF1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074BF1">
              <w:rPr>
                <w:rFonts w:ascii="Verdana" w:hAnsi="Verdana"/>
                <w:sz w:val="20"/>
                <w:szCs w:val="20"/>
              </w:rPr>
              <w:t>3.900,-/den</w:t>
            </w:r>
          </w:p>
        </w:tc>
      </w:tr>
      <w:tr w:rsidR="00D564CB" w14:paraId="3D0FA476" w14:textId="77777777" w:rsidTr="005A59A4">
        <w:trPr>
          <w:trHeight w:val="652"/>
          <w:jc w:val="center"/>
        </w:trPr>
        <w:tc>
          <w:tcPr>
            <w:tcW w:w="8800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8F70A65" w14:textId="77777777" w:rsidR="00D564CB" w:rsidRPr="00074BF1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074BF1">
              <w:rPr>
                <w:rFonts w:ascii="Verdana" w:hAnsi="Verdana"/>
                <w:sz w:val="20"/>
                <w:szCs w:val="20"/>
              </w:rPr>
              <w:t xml:space="preserve">Výdejové místo na tribuně určené pro jiné účely </w:t>
            </w:r>
            <w:r w:rsidRPr="00074BF1">
              <w:rPr>
                <w:rFonts w:ascii="Verdana" w:hAnsi="Verdana"/>
                <w:sz w:val="20"/>
                <w:szCs w:val="20"/>
              </w:rPr>
              <w:br/>
              <w:t>(např. prodej suvenýrů, upomínkových předmětů)</w:t>
            </w:r>
          </w:p>
        </w:tc>
        <w:tc>
          <w:tcPr>
            <w:tcW w:w="2569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85697F0" w14:textId="77777777" w:rsidR="00D564CB" w:rsidRPr="00074BF1" w:rsidRDefault="00D564CB" w:rsidP="00074BF1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074BF1">
              <w:rPr>
                <w:rFonts w:ascii="Verdana" w:hAnsi="Verdana"/>
                <w:sz w:val="20"/>
                <w:szCs w:val="20"/>
              </w:rPr>
              <w:t>1.300,-/den</w:t>
            </w:r>
          </w:p>
        </w:tc>
      </w:tr>
      <w:tr w:rsidR="00D564CB" w14:paraId="168A6B43" w14:textId="77777777" w:rsidTr="005A59A4">
        <w:trPr>
          <w:trHeight w:val="652"/>
          <w:jc w:val="center"/>
        </w:trPr>
        <w:tc>
          <w:tcPr>
            <w:tcW w:w="8800" w:type="dxa"/>
            <w:tcBorders>
              <w:top w:val="single" w:sz="2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129AA696" w14:textId="77777777" w:rsidR="00A56644" w:rsidRPr="00074BF1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074BF1">
              <w:rPr>
                <w:rFonts w:ascii="Verdana" w:hAnsi="Verdana"/>
                <w:sz w:val="20"/>
                <w:szCs w:val="20"/>
              </w:rPr>
              <w:t>Propagační prostor pro reklamu</w:t>
            </w:r>
          </w:p>
          <w:p w14:paraId="1C250747" w14:textId="0EB17568" w:rsidR="00D564CB" w:rsidRPr="00074BF1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074BF1">
              <w:rPr>
                <w:rFonts w:ascii="Verdana" w:hAnsi="Verdana"/>
                <w:sz w:val="20"/>
                <w:szCs w:val="20"/>
              </w:rPr>
              <w:t>(banner o rozměrech 3 x 1,5m)</w:t>
            </w:r>
          </w:p>
        </w:tc>
        <w:tc>
          <w:tcPr>
            <w:tcW w:w="2569" w:type="dxa"/>
            <w:tcBorders>
              <w:top w:val="single" w:sz="2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53950269" w14:textId="77777777" w:rsidR="00D564CB" w:rsidRPr="00074BF1" w:rsidRDefault="00D564CB" w:rsidP="00074BF1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074BF1">
              <w:rPr>
                <w:rFonts w:ascii="Verdana" w:hAnsi="Verdana"/>
                <w:sz w:val="20"/>
                <w:szCs w:val="20"/>
              </w:rPr>
              <w:t>1.950,-/m</w:t>
            </w:r>
            <w:r w:rsidRPr="00074BF1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  <w:r w:rsidRPr="00074BF1">
              <w:rPr>
                <w:rFonts w:ascii="Verdana" w:hAnsi="Verdana"/>
                <w:sz w:val="20"/>
                <w:szCs w:val="20"/>
              </w:rPr>
              <w:t>/rok</w:t>
            </w:r>
          </w:p>
        </w:tc>
      </w:tr>
      <w:tr w:rsidR="00D564CB" w14:paraId="4293B554" w14:textId="77777777" w:rsidTr="005A59A4">
        <w:trPr>
          <w:trHeight w:val="652"/>
          <w:jc w:val="center"/>
        </w:trPr>
        <w:tc>
          <w:tcPr>
            <w:tcW w:w="880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59876F36" w14:textId="77777777" w:rsidR="00601826" w:rsidRPr="00074BF1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074BF1">
              <w:rPr>
                <w:rFonts w:ascii="Verdana" w:hAnsi="Verdana"/>
                <w:sz w:val="20"/>
                <w:szCs w:val="20"/>
              </w:rPr>
              <w:t>Reklamní spot na venkovní LED obrazovce</w:t>
            </w:r>
          </w:p>
          <w:p w14:paraId="57419925" w14:textId="3BC25551" w:rsidR="00D564CB" w:rsidRPr="00074BF1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074BF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D1AEB" w:rsidRPr="00074BF1">
              <w:rPr>
                <w:rFonts w:ascii="Verdana" w:hAnsi="Verdana"/>
                <w:sz w:val="20"/>
                <w:szCs w:val="20"/>
              </w:rPr>
              <w:t>–</w:t>
            </w:r>
            <w:r w:rsidRPr="00074BF1">
              <w:rPr>
                <w:rFonts w:ascii="Verdana" w:hAnsi="Verdana"/>
                <w:sz w:val="20"/>
                <w:szCs w:val="20"/>
              </w:rPr>
              <w:t xml:space="preserve"> délka 30 sekund s opakováním 10x za den  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0A9CF5F0" w14:textId="77777777" w:rsidR="00D564CB" w:rsidRPr="00074BF1" w:rsidRDefault="00D564CB" w:rsidP="00074BF1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074BF1">
              <w:rPr>
                <w:rFonts w:ascii="Verdana" w:hAnsi="Verdana"/>
                <w:sz w:val="20"/>
                <w:szCs w:val="20"/>
              </w:rPr>
              <w:t>650,-/den</w:t>
            </w:r>
          </w:p>
        </w:tc>
      </w:tr>
      <w:tr w:rsidR="00D564CB" w14:paraId="1FBED014" w14:textId="77777777" w:rsidTr="005A59A4">
        <w:trPr>
          <w:trHeight w:val="652"/>
          <w:jc w:val="center"/>
        </w:trPr>
        <w:tc>
          <w:tcPr>
            <w:tcW w:w="8800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7A039BF" w14:textId="77777777" w:rsidR="00D564CB" w:rsidRPr="00074BF1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074BF1">
              <w:rPr>
                <w:rFonts w:ascii="Verdana" w:hAnsi="Verdana"/>
                <w:sz w:val="20"/>
                <w:szCs w:val="20"/>
              </w:rPr>
              <w:t>Reklamní spot na venkovní LED obrazovce -  bez reklam sponzorů klubů se souhlasem manažera haly pro sportovní kluby Kutné Hory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8D43340" w14:textId="77777777" w:rsidR="00D564CB" w:rsidRPr="00074BF1" w:rsidRDefault="00D564CB" w:rsidP="00074BF1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074BF1">
              <w:rPr>
                <w:rFonts w:ascii="Verdana" w:hAnsi="Verdana"/>
                <w:sz w:val="20"/>
                <w:szCs w:val="20"/>
              </w:rPr>
              <w:t>120,-/rok</w:t>
            </w:r>
          </w:p>
        </w:tc>
      </w:tr>
    </w:tbl>
    <w:p w14:paraId="76416116" w14:textId="77777777" w:rsidR="00D564CB" w:rsidRDefault="00D564CB" w:rsidP="00D564CB">
      <w:pPr>
        <w:jc w:val="center"/>
      </w:pPr>
    </w:p>
    <w:p w14:paraId="197F9E4E" w14:textId="77777777" w:rsidR="005A7BDD" w:rsidRDefault="005A7BDD" w:rsidP="005A7BDD">
      <w:pPr>
        <w:pStyle w:val="Zhlav"/>
        <w:tabs>
          <w:tab w:val="left" w:pos="708"/>
        </w:tabs>
        <w:jc w:val="both"/>
        <w:rPr>
          <w:rFonts w:ascii="Tahoma" w:hAnsi="Tahoma"/>
          <w:b/>
          <w:bCs/>
          <w:snapToGrid w:val="0"/>
          <w:szCs w:val="24"/>
        </w:rPr>
      </w:pPr>
    </w:p>
    <w:p w14:paraId="76278670" w14:textId="77777777" w:rsidR="00A37021" w:rsidRDefault="00A37021" w:rsidP="00A37021">
      <w:pPr>
        <w:tabs>
          <w:tab w:val="left" w:pos="9030"/>
        </w:tabs>
        <w:ind w:left="2640"/>
        <w:jc w:val="center"/>
      </w:pPr>
    </w:p>
    <w:p w14:paraId="655D6C3F" w14:textId="36D0B227" w:rsidR="00A37021" w:rsidRDefault="00A37021" w:rsidP="00A37021">
      <w:pPr>
        <w:tabs>
          <w:tab w:val="left" w:pos="9030"/>
        </w:tabs>
        <w:ind w:left="2640"/>
        <w:jc w:val="center"/>
      </w:pPr>
    </w:p>
    <w:p w14:paraId="7F4F6329" w14:textId="239C0E16" w:rsidR="00A37021" w:rsidRDefault="00A37021" w:rsidP="00A37021">
      <w:pPr>
        <w:tabs>
          <w:tab w:val="left" w:pos="9030"/>
        </w:tabs>
        <w:ind w:left="2640"/>
        <w:jc w:val="center"/>
      </w:pPr>
    </w:p>
    <w:p w14:paraId="34D534F0" w14:textId="725CB7F2" w:rsidR="00A37021" w:rsidRDefault="00A37021" w:rsidP="00A37021">
      <w:pPr>
        <w:tabs>
          <w:tab w:val="left" w:pos="9030"/>
        </w:tabs>
        <w:ind w:left="2640"/>
        <w:jc w:val="center"/>
      </w:pPr>
    </w:p>
    <w:p w14:paraId="6A09BA2B" w14:textId="14D0212C" w:rsidR="00A37021" w:rsidRDefault="00A37021" w:rsidP="00A37021">
      <w:pPr>
        <w:tabs>
          <w:tab w:val="left" w:pos="9030"/>
        </w:tabs>
        <w:ind w:left="2640"/>
        <w:jc w:val="center"/>
      </w:pPr>
    </w:p>
    <w:p w14:paraId="0F956011" w14:textId="70931FCC" w:rsidR="00FA5915" w:rsidRDefault="00FA5915" w:rsidP="00A37021">
      <w:pPr>
        <w:tabs>
          <w:tab w:val="left" w:pos="9030"/>
        </w:tabs>
        <w:ind w:left="2640"/>
        <w:jc w:val="center"/>
      </w:pPr>
    </w:p>
    <w:p w14:paraId="5737DB14" w14:textId="14DC85C7" w:rsidR="00FA5915" w:rsidRDefault="00FA5915" w:rsidP="00A37021">
      <w:pPr>
        <w:tabs>
          <w:tab w:val="left" w:pos="9030"/>
        </w:tabs>
        <w:ind w:left="2640"/>
        <w:jc w:val="center"/>
      </w:pPr>
    </w:p>
    <w:p w14:paraId="6B04F244" w14:textId="77777777" w:rsidR="00FA5915" w:rsidRDefault="00FA5915" w:rsidP="00A37021">
      <w:pPr>
        <w:tabs>
          <w:tab w:val="left" w:pos="9030"/>
        </w:tabs>
        <w:ind w:left="2640"/>
        <w:jc w:val="center"/>
      </w:pPr>
    </w:p>
    <w:p w14:paraId="08D25485" w14:textId="080123B3" w:rsidR="00A37021" w:rsidRDefault="00A37021" w:rsidP="00A37021">
      <w:pPr>
        <w:tabs>
          <w:tab w:val="left" w:pos="9030"/>
        </w:tabs>
        <w:ind w:left="2640"/>
        <w:jc w:val="center"/>
      </w:pPr>
    </w:p>
    <w:p w14:paraId="2EC3320A" w14:textId="77777777" w:rsidR="00A37021" w:rsidRDefault="00A37021" w:rsidP="00A37021">
      <w:pPr>
        <w:tabs>
          <w:tab w:val="left" w:pos="9030"/>
        </w:tabs>
        <w:ind w:left="2640"/>
        <w:jc w:val="center"/>
      </w:pPr>
    </w:p>
    <w:p w14:paraId="4C0EACF0" w14:textId="77777777" w:rsidR="00A37021" w:rsidRPr="0070610E" w:rsidRDefault="00A37021" w:rsidP="00A37021">
      <w:pPr>
        <w:tabs>
          <w:tab w:val="left" w:pos="9030"/>
        </w:tabs>
        <w:jc w:val="center"/>
        <w:rPr>
          <w:rFonts w:ascii="Verdana" w:hAnsi="Verdana"/>
          <w:b/>
          <w:bCs/>
          <w:sz w:val="32"/>
          <w:szCs w:val="32"/>
        </w:rPr>
      </w:pPr>
      <w:r w:rsidRPr="0070610E">
        <w:rPr>
          <w:rFonts w:ascii="Verdana" w:hAnsi="Verdana"/>
          <w:b/>
          <w:bCs/>
          <w:sz w:val="32"/>
          <w:szCs w:val="32"/>
        </w:rPr>
        <w:lastRenderedPageBreak/>
        <w:t xml:space="preserve">CENÍK </w:t>
      </w:r>
    </w:p>
    <w:p w14:paraId="6A0D5D49" w14:textId="4DA94BBB" w:rsidR="00A37021" w:rsidRPr="00FA5915" w:rsidRDefault="00A37021" w:rsidP="00A37021">
      <w:pPr>
        <w:tabs>
          <w:tab w:val="left" w:pos="9030"/>
        </w:tabs>
        <w:jc w:val="center"/>
        <w:rPr>
          <w:rFonts w:ascii="Verdana" w:hAnsi="Verdana"/>
          <w:b/>
          <w:bCs/>
          <w:sz w:val="20"/>
          <w:szCs w:val="20"/>
        </w:rPr>
      </w:pPr>
      <w:r w:rsidRPr="0070610E">
        <w:rPr>
          <w:rFonts w:ascii="Verdana" w:hAnsi="Verdana"/>
          <w:b/>
          <w:bCs/>
          <w:sz w:val="32"/>
          <w:szCs w:val="32"/>
        </w:rPr>
        <w:t xml:space="preserve"> </w:t>
      </w:r>
      <w:r w:rsidRPr="00FA5915">
        <w:rPr>
          <w:rFonts w:ascii="Verdana" w:hAnsi="Verdana"/>
          <w:b/>
          <w:bCs/>
          <w:sz w:val="20"/>
          <w:szCs w:val="20"/>
        </w:rPr>
        <w:t xml:space="preserve">ubytování sportovní haly </w:t>
      </w:r>
      <w:r w:rsidR="00FA5915">
        <w:rPr>
          <w:rFonts w:ascii="Verdana" w:hAnsi="Verdana"/>
          <w:b/>
          <w:bCs/>
          <w:sz w:val="20"/>
          <w:szCs w:val="20"/>
        </w:rPr>
        <w:t>KLIMEŠKA</w:t>
      </w:r>
    </w:p>
    <w:p w14:paraId="52915251" w14:textId="77777777" w:rsidR="00B76FFD" w:rsidRPr="0070610E" w:rsidRDefault="00B76FFD" w:rsidP="00A37021">
      <w:pPr>
        <w:tabs>
          <w:tab w:val="left" w:pos="9030"/>
        </w:tabs>
        <w:jc w:val="center"/>
        <w:rPr>
          <w:rFonts w:ascii="Verdana" w:hAnsi="Verdana"/>
          <w:sz w:val="10"/>
          <w:szCs w:val="10"/>
        </w:rPr>
      </w:pPr>
    </w:p>
    <w:p w14:paraId="1DC09B27" w14:textId="3366AB21" w:rsidR="00A37021" w:rsidRPr="0070610E" w:rsidRDefault="00A37021" w:rsidP="00A37021">
      <w:pPr>
        <w:tabs>
          <w:tab w:val="left" w:pos="9030"/>
        </w:tabs>
        <w:jc w:val="center"/>
        <w:rPr>
          <w:rFonts w:ascii="Verdana" w:hAnsi="Verdana"/>
          <w:b/>
          <w:sz w:val="20"/>
          <w:szCs w:val="20"/>
        </w:rPr>
      </w:pPr>
      <w:r w:rsidRPr="0070610E">
        <w:rPr>
          <w:rFonts w:ascii="Verdana" w:hAnsi="Verdana"/>
          <w:b/>
          <w:sz w:val="20"/>
          <w:szCs w:val="20"/>
        </w:rPr>
        <w:t>platný od 1.1.2023</w:t>
      </w:r>
    </w:p>
    <w:p w14:paraId="010CF4A6" w14:textId="77777777" w:rsidR="00A37021" w:rsidRDefault="00A37021" w:rsidP="00A37021">
      <w:pPr>
        <w:tabs>
          <w:tab w:val="left" w:pos="9030"/>
        </w:tabs>
        <w:jc w:val="center"/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800"/>
        <w:gridCol w:w="2569"/>
      </w:tblGrid>
      <w:tr w:rsidR="00A37021" w:rsidRPr="0070610E" w14:paraId="50AE2AA5" w14:textId="77777777" w:rsidTr="00527DEC">
        <w:trPr>
          <w:trHeight w:val="652"/>
          <w:jc w:val="center"/>
        </w:trPr>
        <w:tc>
          <w:tcPr>
            <w:tcW w:w="88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691230BC" w14:textId="77777777" w:rsidR="00A37021" w:rsidRPr="0070610E" w:rsidRDefault="00A37021" w:rsidP="00C220B7">
            <w:pPr>
              <w:pStyle w:val="Obsahtabulky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0610E">
              <w:rPr>
                <w:rFonts w:ascii="Verdana" w:hAnsi="Verdana"/>
                <w:b/>
                <w:bCs/>
                <w:sz w:val="20"/>
                <w:szCs w:val="20"/>
              </w:rPr>
              <w:t>Ubytování</w:t>
            </w:r>
          </w:p>
        </w:tc>
        <w:tc>
          <w:tcPr>
            <w:tcW w:w="25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256D8E8F" w14:textId="77777777" w:rsidR="00A37021" w:rsidRDefault="00A37021" w:rsidP="00C220B7">
            <w:pPr>
              <w:pStyle w:val="Obsahtabulky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0610E">
              <w:rPr>
                <w:rFonts w:ascii="Verdana" w:hAnsi="Verdana"/>
                <w:b/>
                <w:bCs/>
                <w:sz w:val="20"/>
                <w:szCs w:val="20"/>
              </w:rPr>
              <w:t>Cena v Kč/osoba/noc</w:t>
            </w:r>
          </w:p>
          <w:p w14:paraId="79E4917C" w14:textId="40012E39" w:rsidR="00FA5915" w:rsidRPr="0070610E" w:rsidRDefault="00FA5915" w:rsidP="00FA5915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včetně DPH</w:t>
            </w:r>
          </w:p>
        </w:tc>
      </w:tr>
      <w:tr w:rsidR="00A37021" w:rsidRPr="0070610E" w14:paraId="192FD6FB" w14:textId="77777777" w:rsidTr="00A609BA">
        <w:trPr>
          <w:trHeight w:val="652"/>
          <w:jc w:val="center"/>
        </w:trPr>
        <w:tc>
          <w:tcPr>
            <w:tcW w:w="8800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4A6EBA9" w14:textId="77777777" w:rsidR="00A37021" w:rsidRPr="0070610E" w:rsidRDefault="00A37021" w:rsidP="00A609BA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70610E">
              <w:rPr>
                <w:rFonts w:ascii="Verdana" w:hAnsi="Verdana"/>
                <w:sz w:val="20"/>
                <w:szCs w:val="20"/>
              </w:rPr>
              <w:t>Sportovci užívající prostory haly/účastníci kutnohorských sportovních a kulturních akcí, po dobu 2 a více nocí</w:t>
            </w:r>
          </w:p>
        </w:tc>
        <w:tc>
          <w:tcPr>
            <w:tcW w:w="2569" w:type="dxa"/>
            <w:tcBorders>
              <w:top w:val="single" w:sz="18" w:space="0" w:color="000000"/>
              <w:left w:val="single" w:sz="18" w:space="0" w:color="000000"/>
              <w:bottom w:val="single" w:sz="1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2AB8590" w14:textId="77777777" w:rsidR="00A37021" w:rsidRPr="0070610E" w:rsidRDefault="00A37021" w:rsidP="00A609BA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70610E">
              <w:rPr>
                <w:rFonts w:ascii="Verdana" w:hAnsi="Verdana"/>
                <w:sz w:val="20"/>
                <w:szCs w:val="20"/>
              </w:rPr>
              <w:t>480,-</w:t>
            </w:r>
          </w:p>
        </w:tc>
      </w:tr>
      <w:tr w:rsidR="00A37021" w:rsidRPr="0070610E" w14:paraId="1B630FD8" w14:textId="77777777" w:rsidTr="00A609BA">
        <w:trPr>
          <w:trHeight w:val="652"/>
          <w:jc w:val="center"/>
        </w:trPr>
        <w:tc>
          <w:tcPr>
            <w:tcW w:w="8800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B5723B6" w14:textId="77777777" w:rsidR="00A37021" w:rsidRPr="0070610E" w:rsidRDefault="00A37021" w:rsidP="00A609BA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70610E">
              <w:rPr>
                <w:rFonts w:ascii="Verdana" w:hAnsi="Verdana"/>
                <w:sz w:val="20"/>
                <w:szCs w:val="20"/>
              </w:rPr>
              <w:t>Ostatní *</w:t>
            </w:r>
          </w:p>
        </w:tc>
        <w:tc>
          <w:tcPr>
            <w:tcW w:w="2569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901F6BA" w14:textId="77777777" w:rsidR="00A37021" w:rsidRPr="0070610E" w:rsidRDefault="00A37021" w:rsidP="00A609BA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70610E">
              <w:rPr>
                <w:rFonts w:ascii="Verdana" w:hAnsi="Verdana"/>
                <w:sz w:val="20"/>
                <w:szCs w:val="20"/>
              </w:rPr>
              <w:t>600,-</w:t>
            </w:r>
          </w:p>
        </w:tc>
      </w:tr>
    </w:tbl>
    <w:p w14:paraId="51F11511" w14:textId="77777777" w:rsidR="00FA5915" w:rsidRDefault="00FA5915" w:rsidP="00A37021">
      <w:pPr>
        <w:ind w:firstLine="2127"/>
        <w:rPr>
          <w:rFonts w:ascii="Verdana" w:hAnsi="Verdana"/>
          <w:sz w:val="20"/>
          <w:szCs w:val="20"/>
        </w:rPr>
      </w:pPr>
    </w:p>
    <w:p w14:paraId="426395E1" w14:textId="04BFECEE" w:rsidR="00A37021" w:rsidRPr="0070610E" w:rsidRDefault="00A37021" w:rsidP="00A37021">
      <w:pPr>
        <w:ind w:firstLine="2127"/>
        <w:rPr>
          <w:rFonts w:ascii="Verdana" w:hAnsi="Verdana"/>
          <w:sz w:val="20"/>
          <w:szCs w:val="20"/>
        </w:rPr>
      </w:pPr>
      <w:r w:rsidRPr="0070610E">
        <w:rPr>
          <w:rFonts w:ascii="Verdana" w:hAnsi="Verdana"/>
          <w:sz w:val="20"/>
          <w:szCs w:val="20"/>
        </w:rPr>
        <w:t>* při obsazení dvoulůžkového pokoje jednou osobou cena 900,-/pokoj/noc</w:t>
      </w:r>
    </w:p>
    <w:p w14:paraId="0179AC5D" w14:textId="669A7F17" w:rsidR="00A37021" w:rsidRPr="0070610E" w:rsidRDefault="0070610E" w:rsidP="00A3702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</w:t>
      </w:r>
      <w:r w:rsidR="00A37021" w:rsidRPr="0070610E">
        <w:rPr>
          <w:rFonts w:ascii="Verdana" w:hAnsi="Verdana"/>
          <w:sz w:val="20"/>
          <w:szCs w:val="20"/>
        </w:rPr>
        <w:t>* rezervace maximálně 2 týdny předem</w:t>
      </w:r>
    </w:p>
    <w:p w14:paraId="33D6142C" w14:textId="7B8F825F" w:rsidR="00A37021" w:rsidRDefault="00A37021" w:rsidP="00A37021">
      <w:pPr>
        <w:rPr>
          <w:rFonts w:ascii="Verdana" w:hAnsi="Verdana"/>
          <w:sz w:val="20"/>
          <w:szCs w:val="20"/>
        </w:rPr>
      </w:pPr>
      <w:r w:rsidRPr="0070610E">
        <w:rPr>
          <w:rFonts w:ascii="Verdana" w:hAnsi="Verdana"/>
          <w:sz w:val="20"/>
          <w:szCs w:val="20"/>
        </w:rPr>
        <w:t xml:space="preserve">                        </w:t>
      </w:r>
    </w:p>
    <w:p w14:paraId="4B89658E" w14:textId="7109D9EA" w:rsidR="00850E62" w:rsidRDefault="00850E62" w:rsidP="00A37021">
      <w:pPr>
        <w:rPr>
          <w:rFonts w:ascii="Verdana" w:hAnsi="Verdana"/>
          <w:sz w:val="20"/>
          <w:szCs w:val="20"/>
        </w:rPr>
      </w:pPr>
    </w:p>
    <w:p w14:paraId="4596FC63" w14:textId="748D07CE" w:rsidR="00850E62" w:rsidRPr="001822E0" w:rsidRDefault="00850E62" w:rsidP="00850E62">
      <w:pPr>
        <w:ind w:left="1560"/>
        <w:rPr>
          <w:rFonts w:ascii="Verdana" w:hAnsi="Verdana"/>
          <w:sz w:val="20"/>
          <w:szCs w:val="20"/>
        </w:rPr>
      </w:pPr>
      <w:r w:rsidRPr="00F1542C">
        <w:rPr>
          <w:rFonts w:ascii="Verdana" w:hAnsi="Verdana"/>
          <w:sz w:val="20"/>
          <w:szCs w:val="20"/>
        </w:rPr>
        <w:t xml:space="preserve">Další informace obdržíte u manažera haly Klimeška Ing. Michala Vaváka na tel. čísle: </w:t>
      </w:r>
      <w:r w:rsidRPr="00F1542C">
        <w:rPr>
          <w:rFonts w:ascii="Verdana" w:hAnsi="Verdana"/>
          <w:color w:val="3C424F"/>
          <w:sz w:val="20"/>
          <w:szCs w:val="20"/>
          <w:lang w:eastAsia="cs-CZ"/>
        </w:rPr>
        <w:t>702 152 253</w:t>
      </w:r>
      <w:r w:rsidRPr="00F1542C">
        <w:rPr>
          <w:rFonts w:ascii="Verdana" w:hAnsi="Verdana"/>
          <w:b/>
          <w:color w:val="3C424F"/>
          <w:sz w:val="20"/>
          <w:szCs w:val="20"/>
          <w:lang w:eastAsia="cs-CZ"/>
        </w:rPr>
        <w:t xml:space="preserve"> </w:t>
      </w:r>
      <w:r w:rsidRPr="00F1542C">
        <w:rPr>
          <w:rFonts w:ascii="Verdana" w:hAnsi="Verdana" w:cs="Arial"/>
          <w:sz w:val="20"/>
          <w:szCs w:val="20"/>
          <w:lang w:eastAsia="cs-CZ"/>
        </w:rPr>
        <w:t xml:space="preserve">a na </w:t>
      </w:r>
      <w:r w:rsidRPr="00F1542C">
        <w:rPr>
          <w:rFonts w:ascii="Verdana" w:hAnsi="Verdana"/>
          <w:sz w:val="20"/>
          <w:szCs w:val="20"/>
        </w:rPr>
        <w:t xml:space="preserve">e-mailu: </w:t>
      </w:r>
      <w:hyperlink r:id="rId5" w:history="1">
        <w:r w:rsidRPr="001822E0">
          <w:rPr>
            <w:rStyle w:val="Hypertextovodkaz"/>
            <w:rFonts w:ascii="Verdana" w:hAnsi="Verdana"/>
            <w:color w:val="auto"/>
            <w:sz w:val="20"/>
            <w:szCs w:val="20"/>
            <w:u w:val="none"/>
            <w:lang w:eastAsia="cs-CZ"/>
          </w:rPr>
          <w:t>sportovnihala@kutnahora.cz</w:t>
        </w:r>
      </w:hyperlink>
      <w:r w:rsidRPr="001822E0">
        <w:rPr>
          <w:rFonts w:ascii="Verdana" w:hAnsi="Verdana"/>
          <w:sz w:val="20"/>
          <w:szCs w:val="20"/>
        </w:rPr>
        <w:t xml:space="preserve">. </w:t>
      </w:r>
    </w:p>
    <w:p w14:paraId="0B5C7979" w14:textId="77777777" w:rsidR="00062E02" w:rsidRPr="00F1542C" w:rsidRDefault="00062E02" w:rsidP="00850E62">
      <w:pPr>
        <w:ind w:left="1560"/>
        <w:rPr>
          <w:rFonts w:ascii="Verdana" w:hAnsi="Verdana"/>
          <w:sz w:val="20"/>
          <w:szCs w:val="20"/>
        </w:rPr>
      </w:pPr>
    </w:p>
    <w:p w14:paraId="73F24FB8" w14:textId="590F9369" w:rsidR="00667B74" w:rsidRPr="00086808" w:rsidRDefault="00667B74" w:rsidP="00850E62">
      <w:pPr>
        <w:ind w:left="1560"/>
        <w:rPr>
          <w:rFonts w:ascii="Verdana" w:hAnsi="Verdana"/>
          <w:b/>
          <w:sz w:val="20"/>
          <w:szCs w:val="20"/>
          <w:lang w:eastAsia="cs-CZ"/>
        </w:rPr>
      </w:pPr>
      <w:r w:rsidRPr="00086808">
        <w:rPr>
          <w:rFonts w:ascii="Verdana" w:hAnsi="Verdana"/>
          <w:b/>
          <w:sz w:val="20"/>
          <w:szCs w:val="20"/>
          <w:lang w:eastAsia="cs-CZ"/>
        </w:rPr>
        <w:t xml:space="preserve">Rezervace sportovišť přes: </w:t>
      </w:r>
      <w:hyperlink r:id="rId6" w:history="1">
        <w:r w:rsidRPr="00086808">
          <w:rPr>
            <w:rStyle w:val="Hypertextovodkaz"/>
            <w:rFonts w:ascii="Verdana" w:hAnsi="Verdana"/>
            <w:b/>
            <w:color w:val="auto"/>
            <w:sz w:val="20"/>
            <w:szCs w:val="20"/>
            <w:lang w:eastAsia="cs-CZ"/>
          </w:rPr>
          <w:t>http://www.supersaas.cz/schedule/Klimeska</w:t>
        </w:r>
      </w:hyperlink>
    </w:p>
    <w:p w14:paraId="34B4D2A5" w14:textId="19DC4DBE" w:rsidR="005A7BDD" w:rsidRPr="00F1542C" w:rsidRDefault="005A7BDD" w:rsidP="00850E62">
      <w:pPr>
        <w:pStyle w:val="Zhlav"/>
        <w:tabs>
          <w:tab w:val="left" w:pos="708"/>
        </w:tabs>
        <w:ind w:left="1560"/>
        <w:jc w:val="both"/>
        <w:rPr>
          <w:rFonts w:ascii="Verdana" w:hAnsi="Verdana"/>
          <w:b/>
          <w:bCs/>
          <w:snapToGrid w:val="0"/>
        </w:rPr>
      </w:pPr>
    </w:p>
    <w:p w14:paraId="339F32D6" w14:textId="77777777" w:rsidR="00664EC1" w:rsidRPr="00F1542C" w:rsidRDefault="00664EC1" w:rsidP="005A7BDD">
      <w:pPr>
        <w:pStyle w:val="Zhlav"/>
        <w:tabs>
          <w:tab w:val="left" w:pos="708"/>
        </w:tabs>
        <w:jc w:val="both"/>
        <w:rPr>
          <w:rFonts w:ascii="Verdana" w:hAnsi="Verdana"/>
          <w:b/>
          <w:bCs/>
          <w:snapToGrid w:val="0"/>
        </w:rPr>
      </w:pPr>
    </w:p>
    <w:p w14:paraId="035FB913" w14:textId="312B04DB" w:rsidR="005A7BDD" w:rsidRPr="00CC00D0" w:rsidRDefault="005A7BDD" w:rsidP="006A4DFD">
      <w:pPr>
        <w:pStyle w:val="Zhlav"/>
        <w:tabs>
          <w:tab w:val="left" w:pos="708"/>
        </w:tabs>
        <w:jc w:val="center"/>
        <w:rPr>
          <w:rFonts w:ascii="Verdana" w:hAnsi="Verdana"/>
          <w:b/>
          <w:bCs/>
          <w:snapToGrid w:val="0"/>
          <w:sz w:val="24"/>
          <w:szCs w:val="24"/>
        </w:rPr>
      </w:pPr>
      <w:r w:rsidRPr="00CC00D0">
        <w:rPr>
          <w:rFonts w:ascii="Verdana" w:hAnsi="Verdana"/>
          <w:b/>
          <w:bCs/>
          <w:snapToGrid w:val="0"/>
          <w:sz w:val="24"/>
          <w:szCs w:val="24"/>
        </w:rPr>
        <w:t>Ceníky byly schváleny usnesením Rady města Kutné Hory č. R/994/22 ze dne 16.11.2022.</w:t>
      </w:r>
    </w:p>
    <w:p w14:paraId="3877AC31" w14:textId="77777777" w:rsidR="008A5322" w:rsidRDefault="008A5322" w:rsidP="006A4DFD">
      <w:pPr>
        <w:jc w:val="center"/>
      </w:pPr>
    </w:p>
    <w:sectPr w:rsidR="008A5322" w:rsidSect="00A108D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4CB"/>
    <w:rsid w:val="00062E02"/>
    <w:rsid w:val="00070EE1"/>
    <w:rsid w:val="00074BF1"/>
    <w:rsid w:val="00086808"/>
    <w:rsid w:val="000A038B"/>
    <w:rsid w:val="000C0F90"/>
    <w:rsid w:val="000C1540"/>
    <w:rsid w:val="000F48F6"/>
    <w:rsid w:val="001176CA"/>
    <w:rsid w:val="00127252"/>
    <w:rsid w:val="001273EC"/>
    <w:rsid w:val="00136D79"/>
    <w:rsid w:val="00146B6E"/>
    <w:rsid w:val="001822E0"/>
    <w:rsid w:val="001B6BAF"/>
    <w:rsid w:val="001D2111"/>
    <w:rsid w:val="001D6B26"/>
    <w:rsid w:val="002069EE"/>
    <w:rsid w:val="00224A1F"/>
    <w:rsid w:val="002261AA"/>
    <w:rsid w:val="00227C8F"/>
    <w:rsid w:val="002879EE"/>
    <w:rsid w:val="00292849"/>
    <w:rsid w:val="00363513"/>
    <w:rsid w:val="003B1BFE"/>
    <w:rsid w:val="003C1EB9"/>
    <w:rsid w:val="003C5B6C"/>
    <w:rsid w:val="00402A78"/>
    <w:rsid w:val="004A1FAF"/>
    <w:rsid w:val="00527DEC"/>
    <w:rsid w:val="00530D33"/>
    <w:rsid w:val="00580354"/>
    <w:rsid w:val="00585B27"/>
    <w:rsid w:val="005A59A4"/>
    <w:rsid w:val="005A7BDD"/>
    <w:rsid w:val="005B6D0C"/>
    <w:rsid w:val="00600075"/>
    <w:rsid w:val="00601826"/>
    <w:rsid w:val="00623D94"/>
    <w:rsid w:val="00634265"/>
    <w:rsid w:val="00634DD1"/>
    <w:rsid w:val="00664EC1"/>
    <w:rsid w:val="00667B74"/>
    <w:rsid w:val="00680159"/>
    <w:rsid w:val="006900DB"/>
    <w:rsid w:val="006A4DFD"/>
    <w:rsid w:val="006D73B3"/>
    <w:rsid w:val="006E01A0"/>
    <w:rsid w:val="00704460"/>
    <w:rsid w:val="0070610E"/>
    <w:rsid w:val="00742570"/>
    <w:rsid w:val="00786C4B"/>
    <w:rsid w:val="007F7C32"/>
    <w:rsid w:val="00824AF1"/>
    <w:rsid w:val="00850E62"/>
    <w:rsid w:val="00863552"/>
    <w:rsid w:val="00867F1D"/>
    <w:rsid w:val="00895778"/>
    <w:rsid w:val="008A5322"/>
    <w:rsid w:val="008A714F"/>
    <w:rsid w:val="008D1AEB"/>
    <w:rsid w:val="008F7F71"/>
    <w:rsid w:val="00902E04"/>
    <w:rsid w:val="009A1323"/>
    <w:rsid w:val="009A4F65"/>
    <w:rsid w:val="009C0D18"/>
    <w:rsid w:val="00A108DA"/>
    <w:rsid w:val="00A23D63"/>
    <w:rsid w:val="00A326AA"/>
    <w:rsid w:val="00A33967"/>
    <w:rsid w:val="00A37021"/>
    <w:rsid w:val="00A53C5B"/>
    <w:rsid w:val="00A56644"/>
    <w:rsid w:val="00A609BA"/>
    <w:rsid w:val="00A70263"/>
    <w:rsid w:val="00AB7DB8"/>
    <w:rsid w:val="00AD0C89"/>
    <w:rsid w:val="00AD2C62"/>
    <w:rsid w:val="00AF338F"/>
    <w:rsid w:val="00AF43B8"/>
    <w:rsid w:val="00B31B72"/>
    <w:rsid w:val="00B76FFD"/>
    <w:rsid w:val="00B84920"/>
    <w:rsid w:val="00B86A07"/>
    <w:rsid w:val="00BE440D"/>
    <w:rsid w:val="00C010A9"/>
    <w:rsid w:val="00C16DF6"/>
    <w:rsid w:val="00C8182C"/>
    <w:rsid w:val="00CC00D0"/>
    <w:rsid w:val="00D564CB"/>
    <w:rsid w:val="00DA1096"/>
    <w:rsid w:val="00DD5A10"/>
    <w:rsid w:val="00DE7D2F"/>
    <w:rsid w:val="00E441B6"/>
    <w:rsid w:val="00E65931"/>
    <w:rsid w:val="00E954BA"/>
    <w:rsid w:val="00F1542C"/>
    <w:rsid w:val="00F527F6"/>
    <w:rsid w:val="00FA5915"/>
    <w:rsid w:val="00FD321A"/>
    <w:rsid w:val="00FE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54051"/>
  <w15:chartTrackingRefBased/>
  <w15:docId w15:val="{C7709F88-8300-4CB8-AFB6-4CE055B4E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64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D564CB"/>
    <w:pPr>
      <w:suppressLineNumbers/>
    </w:pPr>
  </w:style>
  <w:style w:type="paragraph" w:styleId="Zhlav">
    <w:name w:val="header"/>
    <w:basedOn w:val="Normln"/>
    <w:link w:val="ZhlavChar"/>
    <w:semiHidden/>
    <w:unhideWhenUsed/>
    <w:rsid w:val="00863552"/>
    <w:pPr>
      <w:tabs>
        <w:tab w:val="center" w:pos="4536"/>
        <w:tab w:val="right" w:pos="9072"/>
      </w:tabs>
      <w:suppressAutoHyphens w:val="0"/>
    </w:pPr>
    <w:rPr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86355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67B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9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upersaas.cz/schedule/Klimeska" TargetMode="External"/><Relationship Id="rId5" Type="http://schemas.openxmlformats.org/officeDocument/2006/relationships/hyperlink" Target="mailto:sportovnihala@kutnahor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69BE4-954C-4C2B-BDA1-0B1484BDB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375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Ovčačík Pavel</dc:creator>
  <cp:keywords/>
  <dc:description/>
  <cp:lastModifiedBy>Holubová Markéta</cp:lastModifiedBy>
  <cp:revision>17</cp:revision>
  <dcterms:created xsi:type="dcterms:W3CDTF">2022-11-23T15:59:00Z</dcterms:created>
  <dcterms:modified xsi:type="dcterms:W3CDTF">2022-11-25T08:54:00Z</dcterms:modified>
</cp:coreProperties>
</file>